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882B96">
        <w:trPr>
          <w:trHeight w:hRule="exact" w:val="3031"/>
        </w:trPr>
        <w:tc>
          <w:tcPr>
            <w:tcW w:w="10716" w:type="dxa"/>
          </w:tcPr>
          <w:p w:rsidR="00000000" w:rsidRPr="00882B96" w:rsidRDefault="00882B96">
            <w:pPr>
              <w:pStyle w:val="ConsPlusTitlePage"/>
            </w:pPr>
            <w:bookmarkStart w:id="0" w:name="_GoBack"/>
            <w:bookmarkEnd w:id="0"/>
            <w:r w:rsidRPr="00882B9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882B96">
        <w:trPr>
          <w:trHeight w:hRule="exact" w:val="8335"/>
        </w:trPr>
        <w:tc>
          <w:tcPr>
            <w:tcW w:w="10716" w:type="dxa"/>
            <w:vAlign w:val="center"/>
          </w:tcPr>
          <w:p w:rsidR="00000000" w:rsidRPr="00882B96" w:rsidRDefault="00882B9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82B96">
              <w:rPr>
                <w:sz w:val="48"/>
                <w:szCs w:val="48"/>
              </w:rPr>
              <w:t xml:space="preserve"> Приказ Минобрнауки России от 09.12.2016 N 1579</w:t>
            </w:r>
            <w:r w:rsidRPr="00882B96">
              <w:rPr>
                <w:sz w:val="48"/>
                <w:szCs w:val="48"/>
              </w:rPr>
              <w:br/>
            </w:r>
            <w:r w:rsidRPr="00882B96"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автоматики"</w:t>
            </w:r>
            <w:r w:rsidRPr="00882B96">
              <w:rPr>
                <w:sz w:val="48"/>
                <w:szCs w:val="48"/>
              </w:rPr>
              <w:br/>
              <w:t>(Зарегистрировано в Минюсте России 20.12.2016 N 44801)</w:t>
            </w:r>
          </w:p>
        </w:tc>
      </w:tr>
      <w:tr w:rsidR="00000000" w:rsidRPr="00882B96">
        <w:trPr>
          <w:trHeight w:hRule="exact" w:val="3031"/>
        </w:trPr>
        <w:tc>
          <w:tcPr>
            <w:tcW w:w="10716" w:type="dxa"/>
            <w:vAlign w:val="center"/>
          </w:tcPr>
          <w:p w:rsidR="00000000" w:rsidRPr="00882B96" w:rsidRDefault="00882B9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82B96">
              <w:rPr>
                <w:sz w:val="28"/>
                <w:szCs w:val="28"/>
              </w:rPr>
              <w:t xml:space="preserve"> Документ п</w:t>
            </w:r>
            <w:r w:rsidRPr="00882B96">
              <w:rPr>
                <w:sz w:val="28"/>
                <w:szCs w:val="28"/>
              </w:rPr>
              <w:t>редоставлен </w:t>
            </w:r>
            <w:hyperlink r:id="rId7" w:tooltip="Ссылка на КонсультантПлюс" w:history="1">
              <w:r w:rsidRPr="00882B9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82B9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82B9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882B96">
              <w:rPr>
                <w:sz w:val="28"/>
                <w:szCs w:val="28"/>
              </w:rPr>
              <w:t xml:space="preserve"> </w:t>
            </w:r>
            <w:r w:rsidRPr="00882B96">
              <w:rPr>
                <w:sz w:val="28"/>
                <w:szCs w:val="28"/>
              </w:rPr>
              <w:br/>
            </w:r>
            <w:r w:rsidRPr="00882B96">
              <w:rPr>
                <w:sz w:val="28"/>
                <w:szCs w:val="28"/>
              </w:rPr>
              <w:br/>
              <w:t xml:space="preserve">Дата сохранения: 20.06.2017 </w:t>
            </w:r>
            <w:r w:rsidRPr="00882B9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82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82B96">
      <w:pPr>
        <w:pStyle w:val="ConsPlusNormal"/>
        <w:jc w:val="both"/>
        <w:outlineLvl w:val="0"/>
      </w:pPr>
    </w:p>
    <w:p w:rsidR="00000000" w:rsidRDefault="00882B96">
      <w:pPr>
        <w:pStyle w:val="ConsPlusNormal"/>
        <w:outlineLvl w:val="0"/>
      </w:pPr>
      <w:r>
        <w:t>Зарегистрировано в Минюсте России 20 декабря 2016 г. N 44801</w:t>
      </w:r>
    </w:p>
    <w:p w:rsidR="00000000" w:rsidRDefault="00882B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882B96">
      <w:pPr>
        <w:pStyle w:val="ConsPlusTitle"/>
        <w:jc w:val="center"/>
      </w:pPr>
    </w:p>
    <w:p w:rsidR="00000000" w:rsidRDefault="00882B96">
      <w:pPr>
        <w:pStyle w:val="ConsPlusTitle"/>
        <w:jc w:val="center"/>
      </w:pPr>
      <w:r>
        <w:t>ПРИКАЗ</w:t>
      </w:r>
    </w:p>
    <w:p w:rsidR="00000000" w:rsidRDefault="00882B96">
      <w:pPr>
        <w:pStyle w:val="ConsPlusTitle"/>
        <w:jc w:val="center"/>
      </w:pPr>
      <w:r>
        <w:t>от 9 декабря 2016 г. N 1579</w:t>
      </w:r>
    </w:p>
    <w:p w:rsidR="00000000" w:rsidRDefault="00882B96">
      <w:pPr>
        <w:pStyle w:val="ConsPlusTitle"/>
        <w:jc w:val="center"/>
      </w:pPr>
    </w:p>
    <w:p w:rsidR="00000000" w:rsidRDefault="00882B96">
      <w:pPr>
        <w:pStyle w:val="ConsPlusTitle"/>
        <w:jc w:val="center"/>
      </w:pPr>
      <w:r>
        <w:t>ОБ УТВЕРЖДЕНИИ</w:t>
      </w:r>
    </w:p>
    <w:p w:rsidR="00000000" w:rsidRDefault="00882B9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882B96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882B96">
      <w:pPr>
        <w:pStyle w:val="ConsPlusTitle"/>
        <w:jc w:val="center"/>
      </w:pPr>
      <w:r>
        <w:t>15.01.31 МАСТЕР КОНТРОЛЬНО-ИЗМЕРИТЕЛЬНЫХ</w:t>
      </w:r>
    </w:p>
    <w:p w:rsidR="00000000" w:rsidRDefault="00882B96">
      <w:pPr>
        <w:pStyle w:val="ConsPlusTitle"/>
        <w:jc w:val="center"/>
      </w:pPr>
      <w:r>
        <w:t>ПРИБОРОВ И АВТОМАТИКИ</w:t>
      </w: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03.06.2013 N 466 (ред. от 09.06.2017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</w:t>
      </w:r>
      <w:r>
        <w:t xml:space="preserve"> N 23, ст. 2923; N 33, ст. 4386; N 37, ст. 4702; 2014, N 2, ст. 126; N 6, ст. 582; N 27, ст. 3776; 2015, N 26, ст. 3898; N 43, ст. 5976; 2016, N 2, ст. 325; N 8, ст. 1121; N 28, ст. 4741), </w:t>
      </w:r>
      <w:hyperlink r:id="rId9" w:tooltip="Постановление Правительства РФ от 05.08.2013 N 661 (ред. от 29.12.2016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</w:t>
      </w:r>
      <w:r>
        <w:t xml:space="preserve">13, N 33, ст. 4377; 2014, N 38, ст. 5069; 2016, N 16, ст. 2230), а также в целях реализации </w:t>
      </w:r>
      <w:hyperlink r:id="rId10" w:tooltip="Распоряжение Правительства РФ от 03.03.2015 N 349-р &lt;Об утверждении комплекса мер, направленных на совершенствование системы среднего профессионального образования, на 2015 - 2020 годы&gt;{КонсультантПлюс}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</w:t>
      </w:r>
      <w:r>
        <w:t>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2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15.01.31 Мастер контрольно-измерительных приборов</w:t>
      </w:r>
      <w:r>
        <w:t xml:space="preserve"> и автоматики.</w:t>
      </w: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right"/>
      </w:pPr>
      <w:r>
        <w:t>Министр</w:t>
      </w:r>
    </w:p>
    <w:p w:rsidR="00000000" w:rsidRDefault="00882B96">
      <w:pPr>
        <w:pStyle w:val="ConsPlusNormal"/>
        <w:jc w:val="right"/>
      </w:pPr>
      <w:r>
        <w:t>О.Ю.ВАСИЛЬЕВА</w:t>
      </w: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right"/>
        <w:outlineLvl w:val="0"/>
      </w:pPr>
      <w:r>
        <w:t>Приложение</w:t>
      </w: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right"/>
      </w:pPr>
      <w:r>
        <w:t>Утвержден</w:t>
      </w:r>
    </w:p>
    <w:p w:rsidR="00000000" w:rsidRDefault="00882B96">
      <w:pPr>
        <w:pStyle w:val="ConsPlusNormal"/>
        <w:jc w:val="right"/>
      </w:pPr>
      <w:r>
        <w:t>приказом Министерства образования</w:t>
      </w:r>
    </w:p>
    <w:p w:rsidR="00000000" w:rsidRDefault="00882B96">
      <w:pPr>
        <w:pStyle w:val="ConsPlusNormal"/>
        <w:jc w:val="right"/>
      </w:pPr>
      <w:r>
        <w:t>и науки Российской Федерации</w:t>
      </w:r>
    </w:p>
    <w:p w:rsidR="00000000" w:rsidRDefault="00882B96">
      <w:pPr>
        <w:pStyle w:val="ConsPlusNormal"/>
        <w:jc w:val="right"/>
      </w:pPr>
      <w:r>
        <w:t>от 9 декабря 2016 г. N 1579</w:t>
      </w: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Title"/>
        <w:jc w:val="center"/>
      </w:pPr>
      <w:bookmarkStart w:id="1" w:name="Par32"/>
      <w:bookmarkEnd w:id="1"/>
      <w:r>
        <w:t>ФЕДЕРАЛЬНЫЙ ГОСУДАРСТВЕННЫЙ ОБРАЗОВАТЕЛЬНЫЙ СТАНДАРТ</w:t>
      </w:r>
    </w:p>
    <w:p w:rsidR="00000000" w:rsidRDefault="00882B96">
      <w:pPr>
        <w:pStyle w:val="ConsPlusTitle"/>
        <w:jc w:val="center"/>
      </w:pPr>
      <w:r>
        <w:t>СРЕДНЕГО ПРОФЕССИОНАЛЬНОГО ОБРАЗОВАН</w:t>
      </w:r>
      <w:r>
        <w:t>ИЯ ПО ПРОФЕССИИ</w:t>
      </w:r>
    </w:p>
    <w:p w:rsidR="00000000" w:rsidRDefault="00882B96">
      <w:pPr>
        <w:pStyle w:val="ConsPlusTitle"/>
        <w:jc w:val="center"/>
      </w:pPr>
      <w:r>
        <w:t>15.01.31 МАСТЕР КОНТРОЛЬНО-ИЗМЕРИТЕЛЬНЫХ</w:t>
      </w:r>
    </w:p>
    <w:p w:rsidR="00000000" w:rsidRDefault="00882B96">
      <w:pPr>
        <w:pStyle w:val="ConsPlusTitle"/>
        <w:jc w:val="center"/>
      </w:pPr>
      <w:r>
        <w:t>ПРИБОРОВ И АВТОМАТИКИ</w:t>
      </w: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center"/>
        <w:outlineLvl w:val="1"/>
      </w:pPr>
      <w:r>
        <w:t>I. ОБЩИЕ ПОЛОЖЕНИЯ</w:t>
      </w: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</w:t>
      </w:r>
      <w:r>
        <w:t>ь обязательных требований к среднему профессиональному образованию (далее - СПО) по профессии 15.01.31 Мастер контрольно-измерительных приборов и автоматики (далее - профессия).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1.3. При разработке программы подготовки квалифицированных р</w:t>
      </w:r>
      <w:r>
        <w:t xml:space="preserve">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anchor="Par197" w:tooltip="ПЕРЕЧЕНЬ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000000" w:rsidRDefault="00882B96">
      <w:pPr>
        <w:pStyle w:val="ConsPlusNormal"/>
        <w:spacing w:before="200"/>
        <w:ind w:firstLine="540"/>
        <w:jc w:val="both"/>
      </w:pPr>
      <w:bookmarkStart w:id="2" w:name="Par43"/>
      <w:bookmarkEnd w:id="2"/>
      <w:r>
        <w:t>1.5. О</w:t>
      </w:r>
      <w:r>
        <w:t>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</w:t>
      </w:r>
      <w:r>
        <w:t>и)" (зарегистрирован Министерством юстиции Российской Федерации 19 ноября 2014 г., регистрационный N 34779).</w:t>
      </w: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ind w:firstLine="540"/>
        <w:jc w:val="both"/>
      </w:pPr>
      <w:r>
        <w:t>1.6. Обучение по образовательной программе в образовательной организации осуществляется в очной и очно-заочной формах обучения.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1.7. При реализаци</w:t>
      </w:r>
      <w:r>
        <w:t>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</w:t>
      </w:r>
      <w:r>
        <w:t>ые технологии должны предусматривать возможность приема-передачи информации в доступных для них формах.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1.9. Реализац</w:t>
      </w:r>
      <w:r>
        <w:t>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 xml:space="preserve">Реализация образовательной программы образовательной организацией, расположенной на </w:t>
      </w:r>
      <w:r>
        <w:t>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</w:t>
      </w:r>
      <w:r>
        <w:t>блики Российской Федерации не должна осуществляться в ущерб государственному языку Российской Федерации &lt;1&gt;.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 xml:space="preserve">&lt;1&gt; См. </w:t>
      </w:r>
      <w:hyperlink r:id="rId12" w:tooltip="Федеральный закон от 29.12.2012 N 273-ФЗ (ред. от 01.05.2017) &quot;Об образовании в Российской Федерации&quot;{КонсультантПлюс}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</w:t>
      </w:r>
      <w:r>
        <w:t>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</w:t>
      </w:r>
      <w:r>
        <w:t>7, ст. 4257, ст. 4263; 2015, N 1, ст. 42, ст. 53, ст. 72; N 14, ст. 2008, N 18, ст. 2625; N 27, ст. 3951, ст. 3989; N 29, ст. 4339, ст. 4364; N 51, ст. 7241; 2016, N 1, ст. 8, ст. 9, ст. 24, ст. 72, ст. 78; N 10, ст. 1320; N 23, ст. 3289, ст. 3290; N 27, с</w:t>
      </w:r>
      <w:r>
        <w:t>т. 4160, ст. 4219, ст. 4223, ст. 4238, ст. 4239, ст. 4245, ст. 4246, ст. 4292).</w:t>
      </w: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на базе основного о</w:t>
      </w:r>
      <w:r>
        <w:t>бщего образования - 3 года 10 месяцев;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на базе среднего общего образования - 1 год 10 месяцев.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</w:t>
      </w:r>
      <w:r>
        <w:t>о сравнению со сроком получения образования в очной форме обучения: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При обучении п</w:t>
      </w:r>
      <w:r>
        <w:t xml:space="preserve">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</w:t>
      </w:r>
      <w:r>
        <w:t>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Конкретный срок получени</w:t>
      </w:r>
      <w:r>
        <w:t xml:space="preserve">я образования и объем образовательной программы, реализуемый за один учебный год, в очно-заочной форме обучения, а также по индивидуальному учебному плану, определяются образовательной организацией самостоятельно в пределах сроков, установленных настоящим </w:t>
      </w:r>
      <w:r>
        <w:t>пунктом.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 xml:space="preserve"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</w:t>
      </w:r>
      <w:r>
        <w:t>учетом получаемой профессии.</w:t>
      </w:r>
    </w:p>
    <w:p w:rsidR="00000000" w:rsidRDefault="00882B96">
      <w:pPr>
        <w:pStyle w:val="ConsPlusNormal"/>
        <w:spacing w:before="200"/>
        <w:ind w:firstLine="540"/>
        <w:jc w:val="both"/>
      </w:pPr>
      <w:bookmarkStart w:id="3" w:name="Par65"/>
      <w:bookmarkEnd w:id="3"/>
      <w:r>
        <w:t xml:space="preserve">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 указанных в </w:t>
      </w:r>
      <w:hyperlink r:id="rId13" w:tooltip="Приказ Минобрнауки России от 29.10.2013 N 1199 (ред. от 18.11.2015) &quot;Об утверждении перечней профессий и специальностей среднего профессионального образования&quot; (Зарегистрировано в Минюсте России 26.12.2013 N 30861)------------ Недействующая редакция{КонсультантПлюс}" w:history="1">
        <w:r>
          <w:rPr>
            <w:color w:val="0000FF"/>
          </w:rPr>
          <w:t>Перечне</w:t>
        </w:r>
      </w:hyperlink>
      <w:r>
        <w:t xml:space="preserve"> профессий среднего профессионального образования, утвержденном приказом Министерства образования и науки Российской Федерации от 29 октября 2013 г. N</w:t>
      </w:r>
      <w:r>
        <w:t xml:space="preserve">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</w:t>
      </w:r>
      <w:r>
        <w:t xml:space="preserve">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</w:t>
      </w:r>
      <w:r>
        <w:t>терством юстиции Российской Федерации 12 декабря 2016 г., регистрационный N 44662):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наладчик контрольно-измерительных приборов и автоматики &lt;-&gt; слесарь по контрольно-измерительным приборам и автоматике.</w:t>
      </w: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center"/>
        <w:outlineLvl w:val="1"/>
      </w:pPr>
      <w:r>
        <w:t>II. ТРЕБОВАНИЯ К СТРУКТУРЕ ОБРАЗОВАТЕЛЬНОЙ ПРОГРАММЫ</w:t>
      </w: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Обязательная часть образовательной программы направлена на формирование общих и профессиональных компетен</w:t>
      </w:r>
      <w:r>
        <w:t xml:space="preserve">ций, предусмотренных </w:t>
      </w:r>
      <w:hyperlink w:anchor="Par117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80 процентов от общего объема времени, отведенного на ее освоение.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Вариативная часть образовательной програ</w:t>
      </w:r>
      <w:r>
        <w:t xml:space="preserve">ммы (не менее 20 процентов) дает возможность расширения основного(ых) вида(ов) деятельности, к которым должен быть готов выпускник, освоивший образовательную программу, согласно сочетанию получаемых квалификаций, указанных в </w:t>
      </w:r>
      <w:hyperlink w:anchor="Par65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...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1.12</w:t>
        </w:r>
      </w:hyperlink>
      <w:r>
        <w:t xml:space="preserve"> настоящего ФГОС 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Конкретное соотношение объем</w:t>
      </w:r>
      <w:r>
        <w:t>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2.2. Об</w:t>
      </w:r>
      <w:r>
        <w:t>разовательная программа имеет следующую структуру: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общепрофессиональный цикл;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профессиональный цикл;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квалификаций квалифицированного рабочего, служащего, указанных в </w:t>
      </w:r>
      <w:hyperlink w:anchor="Par65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right"/>
        <w:outlineLvl w:val="2"/>
      </w:pPr>
      <w:r>
        <w:t>Таблица</w:t>
      </w: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center"/>
      </w:pPr>
      <w:bookmarkStart w:id="4" w:name="Par81"/>
      <w:bookmarkEnd w:id="4"/>
      <w:r>
        <w:t>Структура и объем образовательной программы</w:t>
      </w:r>
    </w:p>
    <w:p w:rsidR="00000000" w:rsidRDefault="00882B9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 w:rsidRPr="00882B9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  <w:jc w:val="center"/>
            </w:pPr>
            <w:r w:rsidRPr="00882B96">
              <w:t>Структура образовательной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  <w:jc w:val="center"/>
            </w:pPr>
            <w:r w:rsidRPr="00882B96">
              <w:t>Объем образовательной программы в академических часах</w:t>
            </w:r>
          </w:p>
        </w:tc>
      </w:tr>
      <w:tr w:rsidR="00000000" w:rsidRPr="00882B9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</w:pPr>
            <w:r w:rsidRPr="00882B96">
              <w:t>Общепрофессиональный цикл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  <w:jc w:val="center"/>
            </w:pPr>
            <w:r w:rsidRPr="00882B96">
              <w:t>не менее 324</w:t>
            </w:r>
          </w:p>
        </w:tc>
      </w:tr>
      <w:tr w:rsidR="00000000" w:rsidRPr="00882B9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</w:pPr>
            <w:r w:rsidRPr="00882B96">
              <w:t>Профессиональный цикл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  <w:jc w:val="center"/>
            </w:pPr>
            <w:r w:rsidRPr="00882B96">
              <w:t>не менее 1980</w:t>
            </w:r>
          </w:p>
        </w:tc>
      </w:tr>
      <w:tr w:rsidR="00000000" w:rsidRPr="00882B9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</w:pPr>
            <w:r w:rsidRPr="00882B96">
              <w:t>Государственная итоговая аттестация: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</w:pPr>
          </w:p>
        </w:tc>
      </w:tr>
      <w:tr w:rsidR="00000000" w:rsidRPr="00882B9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</w:pPr>
            <w:r w:rsidRPr="00882B96">
              <w:t>на базе среднего общего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  <w:jc w:val="center"/>
            </w:pPr>
            <w:r w:rsidRPr="00882B96">
              <w:t>36</w:t>
            </w:r>
          </w:p>
        </w:tc>
      </w:tr>
      <w:tr w:rsidR="00000000" w:rsidRPr="00882B9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</w:pPr>
            <w:r w:rsidRPr="00882B96">
              <w:t>на базе основного общего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  <w:jc w:val="center"/>
            </w:pPr>
            <w:r w:rsidRPr="00882B96">
              <w:t>72</w:t>
            </w:r>
          </w:p>
        </w:tc>
      </w:tr>
      <w:tr w:rsidR="00000000" w:rsidRPr="00882B9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  <w:jc w:val="center"/>
              <w:outlineLvl w:val="3"/>
            </w:pPr>
            <w:r w:rsidRPr="00882B96">
              <w:t>Общий объем образовательной программы:</w:t>
            </w:r>
          </w:p>
        </w:tc>
      </w:tr>
      <w:tr w:rsidR="00000000" w:rsidRPr="00882B9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</w:pPr>
            <w:r w:rsidRPr="00882B96">
              <w:t>на базе среднего общего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  <w:jc w:val="center"/>
            </w:pPr>
            <w:r w:rsidRPr="00882B96">
              <w:t>2952</w:t>
            </w:r>
          </w:p>
        </w:tc>
      </w:tr>
      <w:tr w:rsidR="00000000" w:rsidRPr="00882B9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</w:pPr>
            <w:r w:rsidRPr="00882B96">
              <w:t>на базе основно</w:t>
            </w:r>
            <w:r w:rsidRPr="00882B96">
              <w:t>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  <w:jc w:val="center"/>
            </w:pPr>
            <w:r w:rsidRPr="00882B96">
              <w:t>5904</w:t>
            </w:r>
          </w:p>
        </w:tc>
      </w:tr>
    </w:tbl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ind w:firstLine="540"/>
        <w:jc w:val="both"/>
      </w:pPr>
      <w:r>
        <w:t>2.3. Перечень, содержание, объем и порядок реализации дисциплин и</w:t>
      </w:r>
      <w:r>
        <w:t xml:space="preserve">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</w:t>
      </w:r>
      <w:r>
        <w:t xml:space="preserve"> при этом одна зачетная единица соответствует 32 - 36 академическим часам.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 xml:space="preserve">2.4. В общепрофессиональном и профессиональном циклах (далее - учебные циклы) выделяется объем работы обучающихся во взаимодействии с преподавателем по видам учебных занятий (урок, </w:t>
      </w:r>
      <w:r>
        <w:t>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На проведение учебных занятий и практик при освоении учебных циклов образовательной программы в очной форм</w:t>
      </w:r>
      <w:r>
        <w:t xml:space="preserve">е обучения должно быть выделено не менее 80 процентов от объема учебных циклов образовательной программы, предусмотренного </w:t>
      </w:r>
      <w:hyperlink w:anchor="Par81" w:tooltip="Структура и объем образовательной программы" w:history="1">
        <w:r>
          <w:rPr>
            <w:color w:val="0000FF"/>
          </w:rPr>
          <w:t>Таблицей</w:t>
        </w:r>
      </w:hyperlink>
      <w:r>
        <w:t xml:space="preserve"> настоящего ФГОС СПО, в очно-заочной форме обучения - </w:t>
      </w:r>
      <w:r>
        <w:t>не менее 25 процентов.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</w:t>
      </w:r>
      <w:r>
        <w:t>остижения запланированных по отдельным дисциплинам, модулям и практикам результатов обучения.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2.5. Освоение общепрофессионального цикла образовательной программы в очной форме обучения должно предусматривать освоение дисциплины "Физическая культура" в объе</w:t>
      </w:r>
      <w:r>
        <w:t>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Образовател</w:t>
      </w:r>
      <w:r>
        <w:t>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Для обуч</w:t>
      </w:r>
      <w:r>
        <w:t>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2.6. При формировании образовательной программы образовательна</w:t>
      </w:r>
      <w:r>
        <w:t>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В профессиональный цикл образовательной программы входят следующ</w:t>
      </w:r>
      <w:r>
        <w:t>ие виды практик: учебная практика и производственная практика.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</w:t>
      </w:r>
      <w:r>
        <w:t>оточенно, чередуясь с теоретическими занятиями в рамках профессиональных модулей.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</w:t>
      </w:r>
      <w:r>
        <w:t>сионального цикла образовательной программы.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Требования к содержанию, объему и структуре выпускной квалификационной рабо</w:t>
      </w:r>
      <w:r>
        <w:t>ты образовательная организация определяет самостоятельно с учетом ПООП.</w:t>
      </w: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center"/>
        <w:outlineLvl w:val="1"/>
      </w:pPr>
      <w:bookmarkStart w:id="5" w:name="Par117"/>
      <w:bookmarkEnd w:id="5"/>
      <w:r>
        <w:t>III. ТРЕБОВАНИЯ К РЕЗУЛЬТАТАМ ОСВОЕНИЯ</w:t>
      </w:r>
    </w:p>
    <w:p w:rsidR="00000000" w:rsidRDefault="00882B96">
      <w:pPr>
        <w:pStyle w:val="ConsPlusNormal"/>
        <w:jc w:val="center"/>
      </w:pPr>
      <w:r>
        <w:t>ОБРАЗОВАТЕЛЬНОЙ ПРОГРАММЫ</w:t>
      </w: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</w:t>
      </w:r>
      <w:r>
        <w:t>сиональные компетенции.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ОК 02. Осу</w:t>
      </w:r>
      <w:r>
        <w:t>ществлять поиск, анализ и интерпретацию информации, необходимой для выполнения задач профессиональной деятельности.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ОК 04. Работать в коллективе и команде, эффективно вз</w:t>
      </w:r>
      <w:r>
        <w:t>аимодействовать с коллегами, руководством, клиентами.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ОК 06. Проявлять гражданско-патриотическую позицию, демонстрирова</w:t>
      </w:r>
      <w:r>
        <w:t>ть осознанное поведение на основе традиционных общечеловеческих ценностей.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ОК 08. Использовать средства физической культуры для сохранения</w:t>
      </w:r>
      <w:r>
        <w:t xml:space="preserve">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ОК 09. Использовать информационные технологии в профессиональной деятельности.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ОК 10. Пользоваться профессиональной документацией</w:t>
      </w:r>
      <w:r>
        <w:t xml:space="preserve"> на государственном и иностранном языке.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ОК 11. Планировать предпринимательскую деятельность в профессиональной сфере.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3.3. Выпускник, освоивший образовательную программу, должен быть готов к выполнению основных видов деятельности, предусмотренных настоящи</w:t>
      </w:r>
      <w:r>
        <w:t xml:space="preserve">м ФГОС СПО, исходя из сочетания квалификаций квалифицированного рабочего, служащего, указанных в </w:t>
      </w:r>
      <w:hyperlink w:anchor="Par65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..." w:history="1">
        <w:r>
          <w:rPr>
            <w:color w:val="0000FF"/>
          </w:rPr>
          <w:t>пункте 1.12</w:t>
        </w:r>
      </w:hyperlink>
      <w:r>
        <w:t xml:space="preserve"> настоящего ФГОС СПО: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выполнение монтажа приборов и электрических схем систем автоматики в соответствии с требованиями о</w:t>
      </w:r>
      <w:r>
        <w:t>храны труда и экологической безопасности;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ведение наладки электрических схем и приборов автоматики в соответствии с требованиями технической документации;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3.4. Выпускник, освоивший образовательную программу, должен обладать профес</w:t>
      </w:r>
      <w:r>
        <w:t>сиональными компетенциями (далее - ПК), соответствующими основным видам деятельности: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3.4.1. Выполнение монтажа приборов и электрических схем систем автоматики в соответствии с требованиями охраны труда и экологической безопасности: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ПК 1.1. Осуществлять по</w:t>
      </w:r>
      <w:r>
        <w:t>дготовку к использованию инструмента, оборудования и приспособлений в соответствии с заданием в зависимости от видов монтажа.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ПК 1.2. Определять последовательность и оптимальные способы монтажа приборов и электрических схем различных систем автоматики в со</w:t>
      </w:r>
      <w:r>
        <w:t>ответствии с заданием и требованиями технической документации.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ПК 1.3. Производить монтаж приборов и электрических схем различных систем автоматики в соответствии с заданием с соблюдением требований к качеству выполненных работ, требований охраны труда, бе</w:t>
      </w:r>
      <w:r>
        <w:t>режливого производства и экологической безопасности.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3.4.2. Ведение наладки электрических схем и приборов автоматики в соответствии с требованиями технической документации: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ПК 2.1. Определять последовательность и оптимальные режимы пусконаладочных работ пр</w:t>
      </w:r>
      <w:r>
        <w:t>иборов и систем автоматики в соответствии с заданием и требованиями технической документации.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ПК 2.2. Вести технологический процесс пусконаладочных работ приборов и систем автоматики в соответствии с заданием с соблюдением требований к качеству выполняемых</w:t>
      </w:r>
      <w:r>
        <w:t xml:space="preserve"> работ.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3.4.3. 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безопасности: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ПК 3.1. Осуществлять подготовку к использованию оборудования</w:t>
      </w:r>
      <w:r>
        <w:t xml:space="preserve"> и устройств для поверки и проверки приборов и систем автоматики в соответствии с заданием.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ПК 3.2. Определить последовательность и оптимальные режимы обслуживания приборов и систем автоматики в соответствии с заданием и требованиями технической документац</w:t>
      </w:r>
      <w:r>
        <w:t>ии.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ПК 3.3. Осуществлять поверку и проверку контрольно-измерительных приборов и систем автоматики в соответствии с заданием с соблюдением требований к качеству выполненных работ.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3.5. Минимальные требования к результатам освоения основных видов деятельност</w:t>
      </w:r>
      <w:r>
        <w:t xml:space="preserve">и образовательной программы представлены в </w:t>
      </w:r>
      <w:hyperlink w:anchor="Par218" w:tooltip="МИНИМАЛЬНЫЕ ТРЕБОВАНИЯ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3.6. Образовательная организация самостоятельно планирует результаты обучения по отдельным дисциплинам, модулям и практикам,</w:t>
      </w:r>
      <w:r>
        <w:t xml:space="preserve">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</w:t>
      </w:r>
      <w:r>
        <w:t>ПО.</w:t>
      </w: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center"/>
        <w:outlineLvl w:val="1"/>
      </w:pPr>
      <w:r>
        <w:t>IV. ТРЕБОВАНИЯ К УСЛОВИЯМ РЕАЛИЗАЦИИ</w:t>
      </w:r>
    </w:p>
    <w:p w:rsidR="00000000" w:rsidRDefault="00882B96">
      <w:pPr>
        <w:pStyle w:val="ConsPlusNormal"/>
        <w:jc w:val="center"/>
      </w:pPr>
      <w:r>
        <w:t>ОБРАЗОВАТЕЛЬНОЙ ПРОГРАММЫ</w:t>
      </w: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</w:t>
      </w:r>
      <w:r>
        <w:t xml:space="preserve"> и финансовым условиям реализации образовательной программы.</w:t>
      </w:r>
    </w:p>
    <w:p w:rsidR="00000000" w:rsidRDefault="00882B96">
      <w:pPr>
        <w:pStyle w:val="ConsPlusNormal"/>
        <w:ind w:firstLine="540"/>
        <w:jc w:val="both"/>
      </w:pPr>
    </w:p>
    <w:p w:rsidR="00000000" w:rsidRDefault="00882B96">
      <w:pPr>
        <w:pStyle w:val="ConsPlusNormal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</w:t>
      </w:r>
      <w:r>
        <w:t>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</w:t>
      </w:r>
      <w:r>
        <w:t>о образовательными организациями, участвующими в реализации образовательной программы с использованием сетевой формы.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</w:t>
      </w:r>
      <w:r>
        <w:t xml:space="preserve">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000000" w:rsidRDefault="00882B96">
      <w:pPr>
        <w:pStyle w:val="ConsPlusNormal"/>
        <w:ind w:firstLine="540"/>
        <w:jc w:val="both"/>
      </w:pPr>
    </w:p>
    <w:p w:rsidR="00000000" w:rsidRDefault="00882B96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</w:t>
      </w:r>
      <w:r>
        <w:t>разовательной программы.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</w:t>
      </w:r>
      <w:r>
        <w:t>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4.3.2. Помещения для самостоятельной раб</w:t>
      </w:r>
      <w:r>
        <w:t>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В</w:t>
      </w:r>
      <w:r>
        <w:t xml:space="preserve">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4.3.3. Образовательная организация должна быт</w:t>
      </w:r>
      <w:r>
        <w:t>ь обеспечена необходимым комплектом лицензионного программного обеспечения.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цикла и</w:t>
      </w:r>
      <w:r>
        <w:t xml:space="preserve">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</w:t>
      </w:r>
      <w:r>
        <w:t>ыми изданиями основной и дополнительной учебной литературы, вышедшими за последние 5 лет.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В случае наличия электронной информационно-обра</w:t>
      </w:r>
      <w:r>
        <w:t>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4.3.5. Обучающиеся инвалиды и лица с ограниченными возможно</w:t>
      </w:r>
      <w:r>
        <w:t>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</w:t>
      </w:r>
      <w:r>
        <w:t xml:space="preserve"> дисциплинам, модулям.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000000" w:rsidRDefault="00882B96">
      <w:pPr>
        <w:pStyle w:val="ConsPlusNormal"/>
        <w:ind w:firstLine="540"/>
        <w:jc w:val="both"/>
      </w:pPr>
    </w:p>
    <w:p w:rsidR="00000000" w:rsidRDefault="00882B96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4.4.1. Реализ</w:t>
      </w:r>
      <w:r>
        <w:t>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</w:t>
      </w:r>
      <w:r>
        <w:t xml:space="preserve">тников организаций, направление деятельности которых соответствует области профессиональной деятельности, указанной в </w:t>
      </w:r>
      <w:hyperlink w:anchor="Par43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4.4.2. Квалификация педагогических работни</w:t>
      </w:r>
      <w:r>
        <w:t>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Педагогические работники, привлекаемые к реализации образовательной программы, должн</w:t>
      </w:r>
      <w:r>
        <w:t xml:space="preserve">ы получать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указанной в </w:t>
      </w:r>
      <w:hyperlink w:anchor="Par43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" w:history="1">
        <w:r>
          <w:rPr>
            <w:color w:val="0000FF"/>
          </w:rPr>
          <w:t>пункте 1.5</w:t>
        </w:r>
      </w:hyperlink>
      <w:r>
        <w:t xml:space="preserve"> настоящего ФГОС</w:t>
      </w:r>
      <w:r>
        <w:t xml:space="preserve"> СПО, не реже 1 раза в 3 года с учетом расширения спектра профессиональных компетенций.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</w:t>
      </w:r>
      <w:r>
        <w:t xml:space="preserve">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ar43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</w:t>
      </w:r>
      <w:r>
        <w:t xml:space="preserve"> 25 процентов.</w:t>
      </w:r>
    </w:p>
    <w:p w:rsidR="00000000" w:rsidRDefault="00882B96">
      <w:pPr>
        <w:pStyle w:val="ConsPlusNormal"/>
        <w:ind w:firstLine="540"/>
        <w:jc w:val="both"/>
      </w:pPr>
    </w:p>
    <w:p w:rsidR="00000000" w:rsidRDefault="00882B96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</w:t>
      </w:r>
      <w:r>
        <w:t>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000000" w:rsidRDefault="00882B96">
      <w:pPr>
        <w:pStyle w:val="ConsPlusNormal"/>
        <w:ind w:firstLine="540"/>
        <w:jc w:val="both"/>
      </w:pPr>
    </w:p>
    <w:p w:rsidR="00000000" w:rsidRDefault="00882B96">
      <w:pPr>
        <w:pStyle w:val="ConsPlusNormal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</w:t>
      </w:r>
      <w:r>
        <w:t>я педагогических работников образовательной организации.</w:t>
      </w:r>
    </w:p>
    <w:p w:rsidR="00000000" w:rsidRDefault="00882B96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</w:t>
      </w:r>
      <w:r>
        <w:t>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</w:t>
      </w:r>
      <w:r>
        <w:t>иям профессиональных стандартов, требованиям рынка труда к специалистам соответствующего профиля.</w:t>
      </w: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right"/>
        <w:outlineLvl w:val="1"/>
      </w:pPr>
      <w:r>
        <w:t>Приложение N 1</w:t>
      </w:r>
    </w:p>
    <w:p w:rsidR="00000000" w:rsidRDefault="00882B96">
      <w:pPr>
        <w:pStyle w:val="ConsPlusNormal"/>
        <w:jc w:val="right"/>
      </w:pPr>
      <w:r>
        <w:t>к ФГОС СПО по профессии 15.01.31</w:t>
      </w:r>
    </w:p>
    <w:p w:rsidR="00000000" w:rsidRDefault="00882B96">
      <w:pPr>
        <w:pStyle w:val="ConsPlusNormal"/>
        <w:jc w:val="right"/>
      </w:pPr>
      <w:r>
        <w:t>Мастер контрольно-измерительных</w:t>
      </w:r>
    </w:p>
    <w:p w:rsidR="00000000" w:rsidRDefault="00882B96">
      <w:pPr>
        <w:pStyle w:val="ConsPlusNormal"/>
        <w:jc w:val="right"/>
      </w:pPr>
      <w:r>
        <w:t>приборов и автоматики</w:t>
      </w: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center"/>
      </w:pPr>
      <w:bookmarkStart w:id="6" w:name="Par197"/>
      <w:bookmarkEnd w:id="6"/>
      <w:r>
        <w:t>ПЕРЕЧЕНЬ</w:t>
      </w:r>
    </w:p>
    <w:p w:rsidR="00000000" w:rsidRDefault="00882B96">
      <w:pPr>
        <w:pStyle w:val="ConsPlusNormal"/>
        <w:jc w:val="center"/>
      </w:pPr>
      <w:r>
        <w:t xml:space="preserve">ПРОФЕССИОНАЛЬНЫХ СТАНДАРТОВ, </w:t>
      </w:r>
      <w:r>
        <w:t>СООТВЕТСТВУЮЩИХ</w:t>
      </w:r>
    </w:p>
    <w:p w:rsidR="00000000" w:rsidRDefault="00882B96">
      <w:pPr>
        <w:pStyle w:val="ConsPlusNormal"/>
        <w:jc w:val="center"/>
      </w:pPr>
      <w:r>
        <w:t>ПРОФЕССИОНАЛЬНОЙ ДЕЯТЕЛЬНОСТИ ВЫПУСКНИКОВ ОБРАЗОВАТЕЛЬНОЙ</w:t>
      </w:r>
    </w:p>
    <w:p w:rsidR="00000000" w:rsidRDefault="00882B96">
      <w:pPr>
        <w:pStyle w:val="ConsPlusNormal"/>
        <w:jc w:val="center"/>
      </w:pPr>
      <w:r>
        <w:t>ПРОГРАММЫ СРЕДНЕГО ПРОФЕССИОНАЛЬНОГО ОБРАЗОВАНИЯ</w:t>
      </w:r>
    </w:p>
    <w:p w:rsidR="00000000" w:rsidRDefault="00882B96">
      <w:pPr>
        <w:pStyle w:val="ConsPlusNormal"/>
        <w:jc w:val="center"/>
      </w:pPr>
      <w:r>
        <w:t>ПО ПРОФЕССИИ 15.01.31 МАСТЕР КОНТРОЛЬНО-ИЗМЕРИТЕЛЬНЫХ</w:t>
      </w:r>
    </w:p>
    <w:p w:rsidR="00000000" w:rsidRDefault="00882B96">
      <w:pPr>
        <w:pStyle w:val="ConsPlusNormal"/>
        <w:jc w:val="center"/>
      </w:pPr>
      <w:r>
        <w:t>ПРИБОРОВ И АВТОМАТИКИ</w:t>
      </w:r>
    </w:p>
    <w:p w:rsidR="00000000" w:rsidRDefault="00882B9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6852"/>
      </w:tblGrid>
      <w:tr w:rsidR="00000000" w:rsidRPr="00882B9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  <w:jc w:val="center"/>
            </w:pPr>
            <w:r w:rsidRPr="00882B96">
              <w:t>Код профессионального стандарта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  <w:jc w:val="center"/>
            </w:pPr>
            <w:r w:rsidRPr="00882B96">
              <w:t>Наименование профессиона</w:t>
            </w:r>
            <w:r w:rsidRPr="00882B96">
              <w:t>льного стандарта</w:t>
            </w:r>
          </w:p>
        </w:tc>
      </w:tr>
      <w:tr w:rsidR="00000000" w:rsidRPr="00882B9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</w:pPr>
            <w:r w:rsidRPr="00882B96">
              <w:t>40.067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  <w:jc w:val="both"/>
            </w:pPr>
            <w:r w:rsidRPr="00882B96">
              <w:t xml:space="preserve">Профессиональный </w:t>
            </w:r>
            <w:hyperlink r:id="rId14" w:tooltip="Приказ Минтруда России от 25.12.2014 N 1117н (ред. от 12.12.2016) &quot;Об утверждении профессионального стандарта &quot;Слесарь-наладчик контрольно-измерительных приборов и автоматики&quot; (Зарегистрировано в Минюсте России 22.01.2015 N 35650){КонсультантПлюс}" w:history="1">
              <w:r w:rsidRPr="00882B96">
                <w:rPr>
                  <w:color w:val="0000FF"/>
                </w:rPr>
                <w:t>стандарт</w:t>
              </w:r>
            </w:hyperlink>
            <w:r w:rsidRPr="00882B96">
              <w:t xml:space="preserve"> "Слесарь-наладчик контрольно-измерительных приборов и автом</w:t>
            </w:r>
            <w:r w:rsidRPr="00882B96">
              <w:t>атики", утвержден приказом Министерства труда и социальной защиты Российской Федерации от 25 декабря 2014 г. N 1117н (зарегистрирован Министерством юстиции Российской Федерации 22 января 2015 г., регистрационный N 35650)</w:t>
            </w:r>
          </w:p>
        </w:tc>
      </w:tr>
    </w:tbl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right"/>
        <w:outlineLvl w:val="1"/>
      </w:pPr>
      <w:r>
        <w:t>Приложение N 2</w:t>
      </w:r>
    </w:p>
    <w:p w:rsidR="00000000" w:rsidRDefault="00882B96">
      <w:pPr>
        <w:pStyle w:val="ConsPlusNormal"/>
        <w:jc w:val="right"/>
      </w:pPr>
      <w:r>
        <w:t xml:space="preserve">к ФГОС СПО по </w:t>
      </w:r>
      <w:r>
        <w:t>профессии 15.01.31</w:t>
      </w:r>
    </w:p>
    <w:p w:rsidR="00000000" w:rsidRDefault="00882B96">
      <w:pPr>
        <w:pStyle w:val="ConsPlusNormal"/>
        <w:jc w:val="right"/>
      </w:pPr>
      <w:r>
        <w:t>Мастер контрольно-измерительных</w:t>
      </w:r>
    </w:p>
    <w:p w:rsidR="00000000" w:rsidRDefault="00882B96">
      <w:pPr>
        <w:pStyle w:val="ConsPlusNormal"/>
        <w:jc w:val="right"/>
      </w:pPr>
      <w:r>
        <w:t>приборов и автоматики</w:t>
      </w:r>
    </w:p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center"/>
      </w:pPr>
      <w:bookmarkStart w:id="7" w:name="Par218"/>
      <w:bookmarkEnd w:id="7"/>
      <w:r>
        <w:t>МИНИМАЛЬНЫЕ ТРЕБОВАНИЯ</w:t>
      </w:r>
    </w:p>
    <w:p w:rsidR="00000000" w:rsidRDefault="00882B96">
      <w:pPr>
        <w:pStyle w:val="ConsPlusNormal"/>
        <w:jc w:val="center"/>
      </w:pPr>
      <w:r>
        <w:t>К РЕЗУЛЬТАТАМ ОСВОЕНИЯ ОСНОВНЫХ ВИДОВ ДЕЯТЕЛЬНОСТИ</w:t>
      </w:r>
    </w:p>
    <w:p w:rsidR="00000000" w:rsidRDefault="00882B96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000000" w:rsidRDefault="00882B96">
      <w:pPr>
        <w:pStyle w:val="ConsPlusNormal"/>
        <w:jc w:val="center"/>
      </w:pPr>
      <w:r>
        <w:t>ОБРАЗОВАНИЯ ПО ПРОФЕССИИ 15.01.31 МАСТЕР</w:t>
      </w:r>
    </w:p>
    <w:p w:rsidR="00000000" w:rsidRDefault="00882B96">
      <w:pPr>
        <w:pStyle w:val="ConsPlusNormal"/>
        <w:jc w:val="center"/>
      </w:pPr>
      <w:r>
        <w:t>КО</w:t>
      </w:r>
      <w:r>
        <w:t>НТРОЛЬНО-ИЗМЕРИТЕЛЬНЫХ ПРИБОРОВ И АВТОМАТИКИ</w:t>
      </w:r>
    </w:p>
    <w:p w:rsidR="00000000" w:rsidRDefault="00882B9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4"/>
        <w:gridCol w:w="6520"/>
      </w:tblGrid>
      <w:tr w:rsidR="00000000" w:rsidRPr="00882B9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  <w:jc w:val="center"/>
            </w:pPr>
            <w:r w:rsidRPr="00882B96">
              <w:t>Основной вид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  <w:jc w:val="center"/>
            </w:pPr>
            <w:r w:rsidRPr="00882B96">
              <w:t>Требования к знаниям, умениям, практическому опыту</w:t>
            </w:r>
          </w:p>
        </w:tc>
      </w:tr>
      <w:tr w:rsidR="00000000" w:rsidRPr="00882B96"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</w:pPr>
            <w:r w:rsidRPr="00882B96">
              <w:t>Выполнение монтажа приборов и электрических схем систем автоматики в соответствии с требованиями охраны труда и экологической безопасности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</w:pPr>
            <w:r w:rsidRPr="00882B96">
              <w:t>знать: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конструкторскую, производственно-технологическую и нормативную документацию, необходимую для выполнения работ;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инструменты и приспособления для различных видов монтажа;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характеристики и области применения электрических кабелей;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элементы микроэлектроники, их классификацию, типы, характеристики и назначение, маркировку;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коммутационные приборы, их классификацию, обла</w:t>
            </w:r>
            <w:r w:rsidRPr="00882B96">
              <w:t>сть применения и принцип действия;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состав и назначение основных блоков систем автоматического управления и регулирования;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состав и назначение основных элементов систем автоматического управления;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конструкцию микропроцессорных устройств;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принципиальные элек</w:t>
            </w:r>
            <w:r w:rsidRPr="00882B96">
              <w:t>трические схемы и схемы соединений, условные изображения и маркировку проводов;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особенности схем промышленной автоматики, телемеханики, связи;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функциональные и структурные схемы программируемых контроллеров;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основные принципы построения систем управления н</w:t>
            </w:r>
            <w:r w:rsidRPr="00882B96">
              <w:t>а базе микропроцессорной техники;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способы макетирования схем;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методы расчета отдельных элементов регулирующих устройств;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характеристику и назначение основных электромонтажных операций;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назначение и области применения пайки, лужения;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виды соединения проводо</w:t>
            </w:r>
            <w:r w:rsidRPr="00882B96">
              <w:t>в;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технологию процесса установки крепления и пайки радиоэлементов;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классификацию электрических проводок, их назначение;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трубные проводки, их классификацию и назначение, технические требования к ним;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конструкцию и размещение оборудования, назначение, способы монтажа различных приборов и систем автоматизации;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общие требования к автоматическому управлению и регулированию производственных и технологических процессов;</w:t>
            </w:r>
          </w:p>
          <w:p w:rsidR="00000000" w:rsidRPr="00882B96" w:rsidRDefault="00882B96">
            <w:pPr>
              <w:pStyle w:val="ConsPlusNormal"/>
              <w:ind w:firstLine="283"/>
              <w:jc w:val="both"/>
            </w:pPr>
            <w:r w:rsidRPr="00882B96">
              <w:t>методы измерения качественных показате</w:t>
            </w:r>
            <w:r w:rsidRPr="00882B96">
              <w:t>лей работы систем автоматического управления и регулирования;</w:t>
            </w:r>
          </w:p>
          <w:p w:rsidR="00000000" w:rsidRPr="00882B96" w:rsidRDefault="00882B96">
            <w:pPr>
              <w:pStyle w:val="ConsPlusNormal"/>
              <w:ind w:firstLine="283"/>
              <w:jc w:val="both"/>
            </w:pPr>
            <w:r w:rsidRPr="00882B96">
              <w:t>принципы установления режимов работы отдельных устройств, приборов и блоков;</w:t>
            </w:r>
          </w:p>
          <w:p w:rsidR="00000000" w:rsidRPr="00882B96" w:rsidRDefault="00882B96">
            <w:pPr>
              <w:pStyle w:val="ConsPlusNormal"/>
              <w:ind w:firstLine="283"/>
              <w:jc w:val="both"/>
            </w:pPr>
            <w:r w:rsidRPr="00882B96">
              <w:t>технологию сборки блоков аппаратуры различных степеней сложности;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способы проверки работоспособности элементов волнов</w:t>
            </w:r>
            <w:r w:rsidRPr="00882B96">
              <w:t>одной техники;</w:t>
            </w:r>
          </w:p>
        </w:tc>
      </w:tr>
      <w:tr w:rsidR="00000000" w:rsidRPr="00882B96"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  <w:ind w:firstLine="283"/>
            </w:pPr>
            <w:r w:rsidRPr="00882B96">
              <w:t>требования безопасности труда и бережливого производства при производстве монтажа;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нормы и правила пожарной безопасности при проведении монтажных работ;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последовательность и требуемые характеристики сдачи выполненных работ;</w:t>
            </w:r>
          </w:p>
          <w:p w:rsidR="00000000" w:rsidRPr="00882B96" w:rsidRDefault="00882B96">
            <w:pPr>
              <w:pStyle w:val="ConsPlusNormal"/>
              <w:ind w:firstLine="283"/>
              <w:jc w:val="both"/>
            </w:pPr>
            <w:r w:rsidRPr="00882B96">
              <w:t>правила оформле</w:t>
            </w:r>
            <w:r w:rsidRPr="00882B96">
              <w:t>ния сдаточной технической документации;</w:t>
            </w:r>
          </w:p>
          <w:p w:rsidR="00000000" w:rsidRPr="00882B96" w:rsidRDefault="00882B96">
            <w:pPr>
              <w:pStyle w:val="ConsPlusNormal"/>
              <w:jc w:val="both"/>
            </w:pPr>
            <w:r w:rsidRPr="00882B96">
              <w:t>уметь: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выбирать и заготавливать провода различных марок в зависимости от видов монтажа;</w:t>
            </w:r>
          </w:p>
          <w:p w:rsidR="00000000" w:rsidRPr="00882B96" w:rsidRDefault="00882B96">
            <w:pPr>
              <w:pStyle w:val="ConsPlusNormal"/>
              <w:ind w:firstLine="283"/>
              <w:jc w:val="both"/>
            </w:pPr>
            <w:r w:rsidRPr="00882B96">
              <w:t xml:space="preserve">пользоваться измерительными приборами и диагностической аппаратурой для монтажа приборов и систем автоматики различных степеней </w:t>
            </w:r>
            <w:r w:rsidRPr="00882B96">
              <w:t>сложности;</w:t>
            </w:r>
          </w:p>
          <w:p w:rsidR="00000000" w:rsidRPr="00882B96" w:rsidRDefault="00882B96">
            <w:pPr>
              <w:pStyle w:val="ConsPlusNormal"/>
              <w:ind w:firstLine="283"/>
              <w:jc w:val="both"/>
            </w:pPr>
            <w:r w:rsidRPr="00882B96">
              <w:t>читать схемы соединений, принципиальные электрические схемы;</w:t>
            </w:r>
          </w:p>
          <w:p w:rsidR="00000000" w:rsidRPr="00882B96" w:rsidRDefault="00882B96">
            <w:pPr>
              <w:pStyle w:val="ConsPlusNormal"/>
              <w:ind w:firstLine="283"/>
              <w:jc w:val="both"/>
            </w:pPr>
            <w:r w:rsidRPr="00882B96">
              <w:t>составлять различные схемы соединений с использованием элементов микроэлектроники;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рассчитывать отдельные элементы регулирующих устройств;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производить расшивку проводов и жгутование;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производить лужение, пайку проводов;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сваривать провода;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производить электромонтажные работы с электрическими кабелями, производить печатный монтаж;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производить монтаж электрорадиоэлементов;</w:t>
            </w:r>
          </w:p>
          <w:p w:rsidR="00000000" w:rsidRPr="00882B96" w:rsidRDefault="00882B96">
            <w:pPr>
              <w:pStyle w:val="ConsPlusNormal"/>
              <w:ind w:firstLine="283"/>
              <w:jc w:val="both"/>
            </w:pPr>
            <w:r w:rsidRPr="00882B96">
              <w:t>прокладывать электрические проводки в системах контроля и регулиро</w:t>
            </w:r>
            <w:r w:rsidRPr="00882B96">
              <w:t>вания и производить их монтаж;</w:t>
            </w:r>
          </w:p>
          <w:p w:rsidR="00000000" w:rsidRPr="00882B96" w:rsidRDefault="00882B96">
            <w:pPr>
              <w:pStyle w:val="ConsPlusNormal"/>
              <w:ind w:firstLine="283"/>
              <w:jc w:val="both"/>
            </w:pPr>
            <w:r w:rsidRPr="00882B96">
              <w:t>производить монтаж трубных проводок в системах контроля и регулирования;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производить монтаж щитов, пультов, стативов;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оценивать качество результатов собственной деятельности;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безопасно выполнять монтажные работы;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оформлять сд</w:t>
            </w:r>
            <w:r w:rsidRPr="00882B96">
              <w:t>аточную документацию;</w:t>
            </w:r>
          </w:p>
          <w:p w:rsidR="00000000" w:rsidRPr="00882B96" w:rsidRDefault="00882B96">
            <w:pPr>
              <w:pStyle w:val="ConsPlusNormal"/>
            </w:pPr>
            <w:r w:rsidRPr="00882B96">
              <w:t>иметь практический опыт в: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подготовке к использованию инструмента, оборудования и приспособлений в соответствии с заданием в зависимости от видов монтажа;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определении последовательности и оптимальных схем монтажа приборов и электричес</w:t>
            </w:r>
            <w:r w:rsidRPr="00882B96">
              <w:t>ких схем различных систем автоматики в соответствии с заданием и требованиями технической документации;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монтаже приборов и электрических схем различных систем автоматики в соответствии с заданием с соблюдением требования к качеству выполненных работ.</w:t>
            </w:r>
          </w:p>
        </w:tc>
      </w:tr>
      <w:tr w:rsidR="00000000" w:rsidRPr="00882B96"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</w:pPr>
            <w:r w:rsidRPr="00882B96">
              <w:t>Веде</w:t>
            </w:r>
            <w:r w:rsidRPr="00882B96">
              <w:t>ние наладки электрических схем и приборов автоматики в соответствии с требованиями технической документации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</w:pPr>
            <w:r w:rsidRPr="00882B96">
              <w:t>знать: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конструкторскую, производственно-технологическую и нормативную документацию, необходимую для выполнения работ;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 xml:space="preserve">электроизмерительные приборы, </w:t>
            </w:r>
            <w:r w:rsidRPr="00882B96">
              <w:t>их классификацию, назначение и область применения (приборы для измерения давления, измерения расхода и количества, измерения уровня, измерения и контроля физико-механических параметров);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классификацию и состав оборудования станков с программным управлением</w:t>
            </w:r>
            <w:r w:rsidRPr="00882B96">
              <w:t>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основные понятия автоматического управления станками;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виды программного управления станками;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состав оборудования, аппаратуру управления автоматическими линиями;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классификацию автоматических станочных систем;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основные понятия о гибких автоматизированных производствах, технические характеристики промышленных роботов;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виды систем управления роботами;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состав оборудования, аппаратуры и приборов управления металлообрабатывающих комплексов;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необходимые приборы, аппар</w:t>
            </w:r>
            <w:r w:rsidRPr="00882B96">
              <w:t>атуру, инструменты, технологию вспомогательных наладочных работ со следящей аппаратурой и ее блоками;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устройство диагностической аппаратуры, созданной на базе микропроцессорной техники;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схему и принципы работы электронных устройств, подавляющих радиопомехи</w:t>
            </w:r>
            <w:r w:rsidRPr="00882B96">
              <w:t>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схему и принципы работы "интеллектуальных" датчиков, ультразвуковых установок;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назначение и характеристику пусконаладочных работ;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способы наладки и технологию выполнения наладки контрольно-измерительных приборов;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принципы наладки систем, приборы и аппара</w:t>
            </w:r>
            <w:r w:rsidRPr="00882B96">
              <w:t>туру, используемые при наладке;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технологию наладки различных видов оборудования, входящих в состав металлообрабатывающих комплексов;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принципы наладки телевизионного и телеконтролирующего оборудования;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виды, способы и последовательность испытаний автоматизи</w:t>
            </w:r>
            <w:r w:rsidRPr="00882B96">
              <w:t>рованных систем;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правила снятия характеристик при испытаниях;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требования безопасности труда и бережливого производства при производстве пусконаладочных работ;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нормы и правила пожарной безопасности при проведении наладочных работ;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последовательность и требу</w:t>
            </w:r>
            <w:r w:rsidRPr="00882B96">
              <w:t>емые характеристики сдачи выполненных работ;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правила оформления сдаточной технической документации;</w:t>
            </w:r>
          </w:p>
          <w:p w:rsidR="00000000" w:rsidRPr="00882B96" w:rsidRDefault="00882B96">
            <w:pPr>
              <w:pStyle w:val="ConsPlusNormal"/>
            </w:pPr>
            <w:r w:rsidRPr="00882B96">
              <w:t>уметь: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читать схемы структур управления автоматическими линиями;</w:t>
            </w:r>
          </w:p>
        </w:tc>
      </w:tr>
      <w:tr w:rsidR="00000000" w:rsidRPr="00882B96"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  <w:ind w:firstLine="283"/>
            </w:pPr>
            <w:r w:rsidRPr="00882B96">
              <w:t>передавать схемы промышленной автоматики, телемеханики, связи в эксплуатацию;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передавать в эксплуатацию автоматизированные системы различной степени сложности на базе микропроцессорной техники;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использовать тестовые программы для проведения пусконаладочных работ;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проводить испытания на работоспособность смонтированных схем промышлен</w:t>
            </w:r>
            <w:r w:rsidRPr="00882B96">
              <w:t>ной автоматики, телемеханики, связи, электронно-механических испытательных и электрогидравлических машин и стендов;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оценивать качество результатов собственной деятельности;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диагностировать электронные приборы с помощью тестовых программ и стендов;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безопасн</w:t>
            </w:r>
            <w:r w:rsidRPr="00882B96">
              <w:t>о работать с приборами, системами автоматики;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оформлять сдаточную документацию;</w:t>
            </w:r>
          </w:p>
          <w:p w:rsidR="00000000" w:rsidRPr="00882B96" w:rsidRDefault="00882B96">
            <w:pPr>
              <w:pStyle w:val="ConsPlusNormal"/>
            </w:pPr>
            <w:r w:rsidRPr="00882B96">
              <w:t>иметь практический опыт в: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подготовке к использованию оборудования и устройств для пусконаладочных работ приборов и систем автоматики в соответствии с заданием;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определении пос</w:t>
            </w:r>
            <w:r w:rsidRPr="00882B96">
              <w:t>ледовательности и оптимальных режимов пусконаладочных работ приборов и систем автоматики в соответствии с заданием и требованиями технической документации;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проведении технологического процесса пусконаладочных работ приборов и систем автоматики в соответств</w:t>
            </w:r>
            <w:r w:rsidRPr="00882B96">
              <w:t>ии с заданием с соблюдением требований к качеству выполненных работ;</w:t>
            </w:r>
          </w:p>
        </w:tc>
      </w:tr>
      <w:tr w:rsidR="00000000" w:rsidRPr="00882B96"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</w:pPr>
            <w:r w:rsidRPr="00882B96">
              <w:t>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</w:pPr>
            <w:r w:rsidRPr="00882B96">
              <w:t>знать: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конструкторскую, производственно-технологическую и нормативную документацию, необходимую для выполнения работ;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принципы взаимозаменяемости изделий, сборочных единиц и механизмов, допуски и посадки;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основные характеристики измерительных инструментов и их классификацию;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погрешности измерений;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технологию выполнения основных слесарных работ;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основные сведения об измерениях, методах и средствах их проведения;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основные типы и виды приборов;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основные метрол</w:t>
            </w:r>
            <w:r w:rsidRPr="00882B96">
              <w:t>огические термины и определения;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назначение и виды измерений;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назначение метрологического контроля;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принцип поверки технических средств измерений по образцовым приборам;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понятие о поверочных схемах;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порядок работы с поверочной аппаратурой;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правила обеспече</w:t>
            </w:r>
            <w:r w:rsidRPr="00882B96">
              <w:t>ния безопасности труда и экологической безопасности при проведении измерений, эксплуатации приборов и измерительной аппаратуры;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способы введения технологических и тестовых программ;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тестовые программы, принципы работы и последовательность применения;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спосо</w:t>
            </w:r>
            <w:r w:rsidRPr="00882B96">
              <w:t>бы коррекции технологических и тестовых программ;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основные направления совершенствования автоматизации производственных и технологических процессов;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технологию организации комплекса работ по поиску неисправностей устройств;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технологию диагностики контрольн</w:t>
            </w:r>
            <w:r w:rsidRPr="00882B96">
              <w:t>о-измерительных приборов, систем и комплексов;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технические условия эксплуатации автоматизированных систем;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нормы и правила пожарной безопасности при эксплуатации и обслуживании автоматизированных систем;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 xml:space="preserve">последовательность и требуемые характеристики сдачи </w:t>
            </w:r>
            <w:r w:rsidRPr="00882B96">
              <w:t>выполненных работ;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правила оформления сдаточной технической документации;</w:t>
            </w:r>
          </w:p>
          <w:p w:rsidR="00000000" w:rsidRPr="00882B96" w:rsidRDefault="00882B96">
            <w:pPr>
              <w:pStyle w:val="ConsPlusNormal"/>
            </w:pPr>
            <w:r w:rsidRPr="00882B96">
              <w:t>уметь: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пользоваться поверочной аппаратурой;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производить проверку комплектации и основных характеристик приборов и аппаратуры;</w:t>
            </w:r>
          </w:p>
          <w:p w:rsidR="00000000" w:rsidRPr="00882B96" w:rsidRDefault="00882B96">
            <w:pPr>
              <w:pStyle w:val="ConsPlusNormal"/>
              <w:ind w:firstLine="283"/>
              <w:jc w:val="both"/>
            </w:pPr>
            <w:r w:rsidRPr="00882B96">
              <w:t>выполнять основные слесарные работы (обрабатывать детали</w:t>
            </w:r>
            <w:r w:rsidRPr="00882B96">
              <w:t xml:space="preserve"> по 11 - 12 квалитетам с подгонкой и доводкой, сверлить, зенкеровать, зенковать резьбу, выполнять шабрение и притирку, навивать пружины);</w:t>
            </w:r>
          </w:p>
          <w:p w:rsidR="00000000" w:rsidRPr="00882B96" w:rsidRDefault="00882B96">
            <w:pPr>
              <w:pStyle w:val="ConsPlusNormal"/>
              <w:ind w:firstLine="283"/>
              <w:jc w:val="both"/>
            </w:pPr>
            <w:r w:rsidRPr="00882B96">
              <w:t>контролировать линейные размеры деталей и узлов универсальным контрольно-измерительным инструментом;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проводить проверку работоспособности блоков различных степеней сложности, систем питания, приборов и информационно-измерительных систем с использованием образцовых приборов;</w:t>
            </w:r>
          </w:p>
        </w:tc>
      </w:tr>
      <w:tr w:rsidR="00000000" w:rsidRPr="00882B96"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96" w:rsidRDefault="00882B96">
            <w:pPr>
              <w:pStyle w:val="ConsPlusNormal"/>
              <w:ind w:firstLine="283"/>
            </w:pPr>
            <w:r w:rsidRPr="00882B96">
              <w:t>приводить параметры работы приборов и установок промышленной автоматики, телемех</w:t>
            </w:r>
            <w:r w:rsidRPr="00882B96">
              <w:t>аники, связи, электронно-механических испытательных и электрогидравлических машин и стендов в соответствие с требованиями технической документации;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выполнять работы по восстановлению работоспособности автоматизированных систем, программируемых контроллеров</w:t>
            </w:r>
            <w:r w:rsidRPr="00882B96">
              <w:t xml:space="preserve"> и другого оборудования в рамках своей компетенции;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разрабатывать рекомендации для устранения отказов в работе контрольно-измерительных приборов и систем автоматики;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безопасно эксплуатировать и обслуживать системы автоматики;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оценивать качество результатов</w:t>
            </w:r>
            <w:r w:rsidRPr="00882B96">
              <w:t xml:space="preserve"> собственной деятельности;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оформлять сдаточную документацию;</w:t>
            </w:r>
          </w:p>
          <w:p w:rsidR="00000000" w:rsidRPr="00882B96" w:rsidRDefault="00882B96">
            <w:pPr>
              <w:pStyle w:val="ConsPlusNormal"/>
            </w:pPr>
            <w:r w:rsidRPr="00882B96">
              <w:t>иметь практический опыт в: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подготовке к использованию оборудования и устройств для поверки и проверки приборов и систем автоматики в соответствии с заданием;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определении последовательности и опти</w:t>
            </w:r>
            <w:r w:rsidRPr="00882B96">
              <w:t>мальных режимов обслуживания приборов и систем автоматики в соответствии с заданием и требованиями технической документации;</w:t>
            </w:r>
          </w:p>
          <w:p w:rsidR="00000000" w:rsidRPr="00882B96" w:rsidRDefault="00882B96">
            <w:pPr>
              <w:pStyle w:val="ConsPlusNormal"/>
              <w:ind w:firstLine="283"/>
            </w:pPr>
            <w:r w:rsidRPr="00882B96">
              <w:t>поверке и проверке контрольно-измерительных приборов и систем автоматики в соответствии с заданием с соблюдением требований к качес</w:t>
            </w:r>
            <w:r w:rsidRPr="00882B96">
              <w:t>тву выполненных работ.</w:t>
            </w:r>
          </w:p>
        </w:tc>
      </w:tr>
    </w:tbl>
    <w:p w:rsidR="00000000" w:rsidRDefault="00882B96">
      <w:pPr>
        <w:pStyle w:val="ConsPlusNormal"/>
        <w:jc w:val="both"/>
      </w:pPr>
    </w:p>
    <w:p w:rsidR="00000000" w:rsidRDefault="00882B96">
      <w:pPr>
        <w:pStyle w:val="ConsPlusNormal"/>
        <w:jc w:val="both"/>
      </w:pPr>
    </w:p>
    <w:p w:rsidR="00882B96" w:rsidRDefault="00882B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82B96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96" w:rsidRDefault="00882B96">
      <w:pPr>
        <w:spacing w:after="0" w:line="240" w:lineRule="auto"/>
      </w:pPr>
      <w:r>
        <w:separator/>
      </w:r>
    </w:p>
  </w:endnote>
  <w:endnote w:type="continuationSeparator" w:id="0">
    <w:p w:rsidR="00882B96" w:rsidRDefault="0088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2B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882B9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82B96" w:rsidRDefault="00882B9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882B9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882B96">
            <w:rPr>
              <w:b/>
              <w:bCs/>
              <w:sz w:val="16"/>
              <w:szCs w:val="16"/>
            </w:rPr>
            <w:br/>
          </w:r>
          <w:r w:rsidRPr="00882B96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82B96" w:rsidRDefault="00882B9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882B9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82B96" w:rsidRDefault="00882B96">
          <w:pPr>
            <w:pStyle w:val="ConsPlusNormal"/>
            <w:jc w:val="right"/>
          </w:pPr>
          <w:r w:rsidRPr="00882B96">
            <w:t xml:space="preserve">Страница </w:t>
          </w:r>
          <w:r w:rsidRPr="00882B96">
            <w:fldChar w:fldCharType="begin"/>
          </w:r>
          <w:r w:rsidRPr="00882B96">
            <w:instrText>\PAGE</w:instrText>
          </w:r>
          <w:r w:rsidR="00AE4A69" w:rsidRPr="00882B96">
            <w:fldChar w:fldCharType="separate"/>
          </w:r>
          <w:r w:rsidR="00AE4A69" w:rsidRPr="00882B96">
            <w:rPr>
              <w:noProof/>
            </w:rPr>
            <w:t>15</w:t>
          </w:r>
          <w:r w:rsidRPr="00882B96">
            <w:fldChar w:fldCharType="end"/>
          </w:r>
          <w:r w:rsidRPr="00882B96">
            <w:t xml:space="preserve"> из </w:t>
          </w:r>
          <w:r w:rsidRPr="00882B96">
            <w:fldChar w:fldCharType="begin"/>
          </w:r>
          <w:r w:rsidRPr="00882B96">
            <w:instrText>\NUMPAGES</w:instrText>
          </w:r>
          <w:r w:rsidR="00AE4A69" w:rsidRPr="00882B96">
            <w:fldChar w:fldCharType="separate"/>
          </w:r>
          <w:r w:rsidR="00AE4A69" w:rsidRPr="00882B96">
            <w:rPr>
              <w:noProof/>
            </w:rPr>
            <w:t>15</w:t>
          </w:r>
          <w:r w:rsidRPr="00882B96">
            <w:fldChar w:fldCharType="end"/>
          </w:r>
        </w:p>
      </w:tc>
    </w:tr>
  </w:tbl>
  <w:p w:rsidR="00000000" w:rsidRDefault="00882B9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96" w:rsidRDefault="00882B96">
      <w:pPr>
        <w:spacing w:after="0" w:line="240" w:lineRule="auto"/>
      </w:pPr>
      <w:r>
        <w:separator/>
      </w:r>
    </w:p>
  </w:footnote>
  <w:footnote w:type="continuationSeparator" w:id="0">
    <w:p w:rsidR="00882B96" w:rsidRDefault="0088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882B9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82B96" w:rsidRDefault="00882B96">
          <w:pPr>
            <w:pStyle w:val="ConsPlusNormal"/>
            <w:rPr>
              <w:sz w:val="16"/>
              <w:szCs w:val="16"/>
            </w:rPr>
          </w:pPr>
          <w:r w:rsidRPr="00882B96">
            <w:rPr>
              <w:sz w:val="16"/>
              <w:szCs w:val="16"/>
            </w:rPr>
            <w:t>Приказ Минобрнауки России от 09.12.2016 N 1579</w:t>
          </w:r>
          <w:r w:rsidRPr="00882B96">
            <w:rPr>
              <w:sz w:val="16"/>
              <w:szCs w:val="16"/>
            </w:rPr>
            <w:br/>
            <w:t>"Об утверждении федерального госуда</w:t>
          </w:r>
          <w:r w:rsidRPr="00882B96">
            <w:rPr>
              <w:sz w:val="16"/>
              <w:szCs w:val="16"/>
            </w:rPr>
            <w:t>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82B96" w:rsidRDefault="00882B9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882B96" w:rsidRDefault="00882B9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82B96" w:rsidRDefault="00882B96">
          <w:pPr>
            <w:pStyle w:val="ConsPlusNormal"/>
            <w:jc w:val="right"/>
            <w:rPr>
              <w:sz w:val="16"/>
              <w:szCs w:val="16"/>
            </w:rPr>
          </w:pPr>
          <w:r w:rsidRPr="00882B9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882B9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82B96">
            <w:rPr>
              <w:sz w:val="18"/>
              <w:szCs w:val="18"/>
            </w:rPr>
            <w:br/>
          </w:r>
          <w:r w:rsidRPr="00882B96">
            <w:rPr>
              <w:sz w:val="16"/>
              <w:szCs w:val="16"/>
            </w:rPr>
            <w:t>Дата сохранения: 20.06.2017</w:t>
          </w:r>
        </w:p>
      </w:tc>
    </w:tr>
  </w:tbl>
  <w:p w:rsidR="00000000" w:rsidRDefault="00882B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82B9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A69"/>
    <w:rsid w:val="00882B96"/>
    <w:rsid w:val="00A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A27548BD86851C5D71F8F5339173CAACC3863AF78D0D3BE70AD14B18EDF50EE0F93EF505BE4DCr8r7J" TargetMode="External"/><Relationship Id="rId13" Type="http://schemas.openxmlformats.org/officeDocument/2006/relationships/hyperlink" Target="consultantplus://offline/ref=256A27548BD86851C5D71F8F5339173CA9C43062A075D0D3BE70AD14B18EDF50EE0F93EF505BE4DBr8r5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56A27548BD86851C5D71F8F5339173CAACC3662A27DD0D3BE70AD14B18EDF50EE0F93EF505BE6DEr8rF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56A27548BD86851C5D71F8F5339173CAACC3464A57CD0D3BE70AD14B1r8rEJ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56A27548BD86851C5D71F8F5339173CA9CA3663A67CD0D3BE70AD14B18EDF50EE0F93EF505BE4D8r8r1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56A27548BD86851C5D71F8F5339173CAACC3060A678D0D3BE70AD14B18EDF50EE0F93EF505BE4DEr8r4J" TargetMode="External"/><Relationship Id="rId14" Type="http://schemas.openxmlformats.org/officeDocument/2006/relationships/hyperlink" Target="consultantplus://offline/ref=256A27548BD86851C5D71F8F5339173CAACC3167AF74D0D3BE70AD14B18EDF50EE0F93EF505BE4DAr8rF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6453</Words>
  <Characters>36788</Characters>
  <Application>Microsoft Office Word</Application>
  <DocSecurity>2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Приказ Минобрнауки России от 09.12.2016 N 1579"Об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автоматики"(Зарегистрировано в М</vt:lpstr>
      <vt:lpstr/>
      <vt:lpstr>Зарегистрировано в Минюсте России 20 декабря 2016 г. N 44801</vt:lpstr>
      <vt:lpstr>Приложение</vt:lpstr>
      <vt:lpstr>    I. ОБЩИЕ ПОЛОЖЕНИЯ</vt:lpstr>
      <vt:lpstr>    II. ТРЕБОВАНИЯ К СТРУКТУРЕ ОБРАЗОВАТЕЛЬНОЙ ПРОГРАММЫ</vt:lpstr>
      <vt:lpstr>        Таблица</vt:lpstr>
      <vt:lpstr>    III. ТРЕБОВАНИЯ К РЕЗУЛЬТАТАМ ОСВОЕНИЯ</vt:lpstr>
      <vt:lpstr>    IV. ТРЕБОВАНИЯ К УСЛОВИЯМ РЕАЛИЗАЦИИ</vt:lpstr>
      <vt:lpstr>        4.2. Общесистемные требования к условиям реализации образовательной программы.</vt:lpstr>
      <vt:lpstr>        4.3. Требования к материально-техническому и учебно-методическому обеспечению ре</vt:lpstr>
      <vt:lpstr>        4.4. Требования к кадровым условиям реализации образовательной программы.</vt:lpstr>
      <vt:lpstr>        4.5. Требования к финансовым условиям реализации образовательной программы.</vt:lpstr>
      <vt:lpstr>        4.6. Требования к применяемым механизмам оценки качества образовательной програм</vt:lpstr>
      <vt:lpstr>    Приложение N 1</vt:lpstr>
      <vt:lpstr>    Приложение N 2</vt:lpstr>
    </vt:vector>
  </TitlesOfParts>
  <Company>КонсультантПлюс Версия 4016.00.46</Company>
  <LinksUpToDate>false</LinksUpToDate>
  <CharactersWithSpaces>43155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1579"Об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автоматики"(Зарегистрировано в М</dc:title>
  <dc:creator>Kseniya</dc:creator>
  <cp:lastModifiedBy>Kseniya</cp:lastModifiedBy>
  <cp:revision>2</cp:revision>
  <dcterms:created xsi:type="dcterms:W3CDTF">2018-11-01T06:15:00Z</dcterms:created>
  <dcterms:modified xsi:type="dcterms:W3CDTF">2018-11-01T06:15:00Z</dcterms:modified>
</cp:coreProperties>
</file>